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1D" w:rsidRDefault="000C7E1D" w:rsidP="000C7E1D">
      <w:pPr>
        <w:rPr>
          <w:sz w:val="36"/>
          <w:szCs w:val="36"/>
        </w:rPr>
      </w:pPr>
      <w:r>
        <w:rPr>
          <w:sz w:val="36"/>
          <w:szCs w:val="36"/>
        </w:rPr>
        <w:t>Сольфеджио. 12.05-16.05</w:t>
      </w:r>
    </w:p>
    <w:p w:rsidR="000C7E1D" w:rsidRDefault="000C7E1D" w:rsidP="000C7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3(8)</w:t>
      </w:r>
      <w:r>
        <w:rPr>
          <w:rFonts w:ascii="Times New Roman" w:hAnsi="Times New Roman" w:cs="Times New Roman"/>
          <w:sz w:val="28"/>
          <w:szCs w:val="28"/>
        </w:rPr>
        <w:t xml:space="preserve">  --- Повторение.Размер 3/8</w:t>
      </w:r>
    </w:p>
    <w:p w:rsidR="000C7E1D" w:rsidRDefault="000C7E1D" w:rsidP="000C7E1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https://www.youtube.com/watch?v=O8XZ4_hCCfg</w:t>
        </w:r>
      </w:hyperlink>
    </w:p>
    <w:p w:rsidR="000C7E1D" w:rsidRDefault="000C7E1D" w:rsidP="000C7E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задание: Записать нотные примеры  группировок и прохлопать их.</w:t>
      </w:r>
    </w:p>
    <w:p w:rsidR="000C7E1D" w:rsidRDefault="000C7E1D" w:rsidP="000C7E1D">
      <w:pPr>
        <w:jc w:val="both"/>
        <w:rPr>
          <w:rStyle w:val="a6"/>
          <w:rFonts w:cs="Times New Roman"/>
        </w:rPr>
      </w:pPr>
      <w:r>
        <w:rPr>
          <w:rFonts w:ascii="Times New Roman" w:hAnsi="Times New Roman"/>
          <w:b/>
          <w:sz w:val="28"/>
          <w:szCs w:val="28"/>
        </w:rPr>
        <w:t>1(4)</w:t>
      </w:r>
      <w:r>
        <w:rPr>
          <w:rFonts w:ascii="Times New Roman" w:hAnsi="Times New Roman"/>
          <w:sz w:val="28"/>
          <w:szCs w:val="28"/>
        </w:rPr>
        <w:t xml:space="preserve"> ---</w:t>
      </w:r>
      <w:r>
        <w:rPr>
          <w:rFonts w:ascii="Times New Roman" w:hAnsi="Times New Roman" w:cs="Times New Roman"/>
          <w:sz w:val="28"/>
          <w:szCs w:val="28"/>
        </w:rPr>
        <w:t>Повторение</w:t>
      </w:r>
      <w:r>
        <w:rPr>
          <w:rStyle w:val="a6"/>
          <w:rFonts w:ascii="Times New Roman" w:hAnsi="Times New Roman" w:cs="Times New Roman"/>
          <w:sz w:val="28"/>
          <w:szCs w:val="28"/>
        </w:rPr>
        <w:t>Параллельные тональности.</w:t>
      </w:r>
    </w:p>
    <w:p w:rsidR="000C7E1D" w:rsidRDefault="000C7E1D" w:rsidP="000C7E1D">
      <w:pPr>
        <w:jc w:val="both"/>
      </w:pP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https://www.youtube.com/watch?v=x52V0OpLa4g</w:t>
        </w:r>
      </w:hyperlink>
    </w:p>
    <w:p w:rsidR="000C7E1D" w:rsidRDefault="000C7E1D" w:rsidP="000C7E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Домашнее задание: выучить правила  </w:t>
      </w:r>
      <w:r>
        <w:rPr>
          <w:rStyle w:val="a6"/>
          <w:sz w:val="28"/>
          <w:szCs w:val="28"/>
        </w:rPr>
        <w:t>Параллельные тональности. Построить Параллельные тональности для До, Соль мажора и играть на инструменте с пением.</w:t>
      </w:r>
    </w:p>
    <w:p w:rsidR="000C7E1D" w:rsidRDefault="000C7E1D" w:rsidP="000C7E1D">
      <w:pPr>
        <w:jc w:val="both"/>
        <w:rPr>
          <w:rStyle w:val="a6"/>
          <w:rFonts w:cs="Times New Roman"/>
        </w:rPr>
      </w:pPr>
      <w:r>
        <w:rPr>
          <w:rStyle w:val="a6"/>
          <w:sz w:val="28"/>
          <w:szCs w:val="28"/>
        </w:rPr>
        <w:t>Гитара  ---</w:t>
      </w:r>
      <w:r>
        <w:rPr>
          <w:rFonts w:ascii="Times New Roman" w:hAnsi="Times New Roman" w:cs="Times New Roman"/>
          <w:sz w:val="28"/>
          <w:szCs w:val="28"/>
        </w:rPr>
        <w:t>Повторение</w:t>
      </w:r>
      <w:r>
        <w:rPr>
          <w:rStyle w:val="a6"/>
          <w:rFonts w:ascii="Times New Roman" w:hAnsi="Times New Roman" w:cs="Times New Roman"/>
          <w:sz w:val="28"/>
          <w:szCs w:val="28"/>
        </w:rPr>
        <w:t>Параллельные тональности.</w:t>
      </w:r>
    </w:p>
    <w:p w:rsidR="000C7E1D" w:rsidRDefault="000C7E1D" w:rsidP="000C7E1D">
      <w:pPr>
        <w:jc w:val="both"/>
        <w:rPr>
          <w:rStyle w:val="a6"/>
          <w:sz w:val="28"/>
          <w:szCs w:val="28"/>
        </w:rPr>
      </w:pP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https://www.youtube.com/watch?v=x52V0OpLa4g</w:t>
        </w:r>
      </w:hyperlink>
    </w:p>
    <w:p w:rsidR="000C7E1D" w:rsidRDefault="000C7E1D" w:rsidP="000C7E1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Домашнее задание: выучить правила  </w:t>
      </w:r>
      <w:r>
        <w:rPr>
          <w:rStyle w:val="a6"/>
          <w:sz w:val="28"/>
          <w:szCs w:val="28"/>
        </w:rPr>
        <w:t>Параллельные тональности. Построить Параллельные тональности для До, Соль мажора и играть на инструменте с пением.</w:t>
      </w:r>
    </w:p>
    <w:p w:rsidR="000C7E1D" w:rsidRDefault="000C7E1D" w:rsidP="000C7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sz w:val="28"/>
          <w:szCs w:val="28"/>
        </w:rPr>
        <w:t>2(5) ----</w:t>
      </w:r>
      <w:r>
        <w:rPr>
          <w:rFonts w:ascii="Times New Roman" w:hAnsi="Times New Roman" w:cs="Times New Roman"/>
          <w:sz w:val="28"/>
          <w:szCs w:val="28"/>
        </w:rPr>
        <w:t>ПовторениеТритоны – теория.ум 5 и ув 4 – интервалы в обращении.</w:t>
      </w:r>
    </w:p>
    <w:p w:rsidR="000C7E1D" w:rsidRDefault="000C7E1D" w:rsidP="000C7E1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https://www.youtube.com/watch?v=Yn2HahneaZ0</w:t>
        </w:r>
      </w:hyperlink>
    </w:p>
    <w:p w:rsidR="000C7E1D" w:rsidRDefault="000C7E1D" w:rsidP="000C7E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задание: выучить правила</w:t>
      </w:r>
      <w:r>
        <w:rPr>
          <w:rStyle w:val="a6"/>
          <w:sz w:val="28"/>
          <w:szCs w:val="28"/>
        </w:rPr>
        <w:t xml:space="preserve">Построить </w:t>
      </w:r>
      <w:r>
        <w:rPr>
          <w:rFonts w:ascii="Times New Roman" w:hAnsi="Times New Roman" w:cs="Times New Roman"/>
          <w:sz w:val="28"/>
          <w:szCs w:val="28"/>
        </w:rPr>
        <w:t xml:space="preserve">ум 5 и ув 4в До мажоре и ля миноре с </w:t>
      </w:r>
      <w:r>
        <w:rPr>
          <w:rFonts w:ascii="Times New Roman" w:hAnsi="Times New Roman"/>
          <w:sz w:val="28"/>
          <w:szCs w:val="28"/>
        </w:rPr>
        <w:t>обращением, петь их.</w:t>
      </w:r>
    </w:p>
    <w:p w:rsidR="000C7E1D" w:rsidRDefault="000C7E1D" w:rsidP="000C7E1D">
      <w:pPr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3(5)</w:t>
      </w:r>
      <w:r>
        <w:rPr>
          <w:sz w:val="28"/>
          <w:szCs w:val="28"/>
        </w:rPr>
        <w:t xml:space="preserve">  -----</w:t>
      </w:r>
      <w:r>
        <w:rPr>
          <w:rFonts w:ascii="Times New Roman" w:hAnsi="Times New Roman" w:cs="Times New Roman"/>
          <w:sz w:val="28"/>
          <w:szCs w:val="28"/>
        </w:rPr>
        <w:t>Повторение</w:t>
      </w:r>
      <w:r>
        <w:rPr>
          <w:rFonts w:ascii="Times New Roman" w:hAnsi="Times New Roman"/>
          <w:sz w:val="28"/>
          <w:szCs w:val="28"/>
        </w:rPr>
        <w:t xml:space="preserve">Тональности Ля-бемоль мажор </w:t>
      </w:r>
    </w:p>
    <w:p w:rsidR="000C7E1D" w:rsidRDefault="000C7E1D" w:rsidP="000C7E1D">
      <w:pPr>
        <w:jc w:val="both"/>
        <w:rPr>
          <w:rFonts w:ascii="Times New Roman" w:hAnsi="Times New Roman"/>
          <w:sz w:val="28"/>
          <w:szCs w:val="28"/>
        </w:rPr>
      </w:pPr>
    </w:p>
    <w:p w:rsidR="000C7E1D" w:rsidRDefault="000C7E1D" w:rsidP="000C7E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705225" cy="180530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E1D" w:rsidRDefault="000C7E1D" w:rsidP="000C7E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задание: построить гамму, главные трезвучия с обращением и петь</w:t>
      </w:r>
    </w:p>
    <w:p w:rsidR="000C7E1D" w:rsidRDefault="000C7E1D" w:rsidP="000C7E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1D" w:rsidRDefault="000C7E1D" w:rsidP="000C7E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1D" w:rsidRDefault="000C7E1D" w:rsidP="000C7E1D">
      <w:pPr>
        <w:pStyle w:val="a5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>
        <w:rPr>
          <w:sz w:val="36"/>
          <w:szCs w:val="36"/>
        </w:rPr>
        <w:t>12.05-16.05</w:t>
      </w:r>
    </w:p>
    <w:p w:rsidR="000C7E1D" w:rsidRDefault="000C7E1D" w:rsidP="000C7E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1D" w:rsidRDefault="000C7E1D" w:rsidP="000C7E1D">
      <w:pPr>
        <w:rPr>
          <w:rFonts w:ascii="Times New Roman" w:hAnsi="Times New Roman"/>
          <w:sz w:val="28"/>
          <w:szCs w:val="28"/>
        </w:rPr>
      </w:pPr>
      <w:r>
        <w:rPr>
          <w:rStyle w:val="a6"/>
          <w:sz w:val="28"/>
          <w:szCs w:val="28"/>
        </w:rPr>
        <w:t xml:space="preserve">2(5) </w:t>
      </w:r>
      <w:r>
        <w:rPr>
          <w:rFonts w:ascii="Times New Roman" w:hAnsi="Times New Roman"/>
          <w:sz w:val="28"/>
          <w:szCs w:val="28"/>
        </w:rPr>
        <w:t>Творческий облик Шумана Р. «Карнавал».</w:t>
      </w:r>
      <w:hyperlink r:id="rId9" w:history="1">
        <w:r>
          <w:rPr>
            <w:rStyle w:val="a3"/>
            <w:rFonts w:ascii="Times New Roman" w:hAnsi="Times New Roman"/>
            <w:sz w:val="28"/>
            <w:szCs w:val="28"/>
          </w:rPr>
          <w:t>https://www.youtube.com/watch?v=SnBs00HoMes</w:t>
        </w:r>
      </w:hyperlink>
    </w:p>
    <w:p w:rsidR="000C7E1D" w:rsidRDefault="000C7E1D" w:rsidP="000C7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задание:посмотреть видеоматериалы</w:t>
      </w:r>
    </w:p>
    <w:p w:rsidR="000C7E1D" w:rsidRDefault="000C7E1D" w:rsidP="000C7E1D">
      <w:pPr>
        <w:rPr>
          <w:sz w:val="28"/>
          <w:szCs w:val="28"/>
        </w:rPr>
      </w:pPr>
      <w:r>
        <w:rPr>
          <w:b/>
          <w:sz w:val="28"/>
          <w:szCs w:val="28"/>
        </w:rPr>
        <w:t>3(5)</w:t>
      </w:r>
      <w:r>
        <w:rPr>
          <w:sz w:val="28"/>
          <w:szCs w:val="28"/>
        </w:rPr>
        <w:t xml:space="preserve"> Даргомыжский. </w:t>
      </w:r>
      <w:r>
        <w:rPr>
          <w:rFonts w:ascii="Times New Roman" w:hAnsi="Times New Roman"/>
          <w:sz w:val="28"/>
          <w:szCs w:val="28"/>
        </w:rPr>
        <w:t xml:space="preserve">Опера «Русалка». </w:t>
      </w:r>
      <w:hyperlink r:id="rId10" w:history="1">
        <w:r>
          <w:rPr>
            <w:rStyle w:val="a3"/>
            <w:sz w:val="28"/>
            <w:szCs w:val="28"/>
          </w:rPr>
          <w:t>https://www.youtube.com/watch?v=qbJVZGvIuyk</w:t>
        </w:r>
      </w:hyperlink>
    </w:p>
    <w:p w:rsidR="000C7E1D" w:rsidRDefault="000C7E1D" w:rsidP="000C7E1D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задание:посмотреть видеоматериалы</w:t>
      </w:r>
    </w:p>
    <w:p w:rsidR="000C7E1D" w:rsidRDefault="000C7E1D" w:rsidP="000C7E1D">
      <w:pPr>
        <w:spacing w:before="240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1(4)</w:t>
      </w:r>
      <w:r>
        <w:rPr>
          <w:rFonts w:ascii="Times New Roman" w:hAnsi="Times New Roman"/>
          <w:sz w:val="28"/>
          <w:szCs w:val="28"/>
        </w:rPr>
        <w:t>Музыка в театре. Опера</w:t>
      </w:r>
      <w:hyperlink r:id="rId11" w:history="1">
        <w:r>
          <w:rPr>
            <w:rStyle w:val="a3"/>
            <w:rFonts w:ascii="Times New Roman" w:hAnsi="Times New Roman"/>
            <w:sz w:val="28"/>
            <w:szCs w:val="28"/>
          </w:rPr>
          <w:t>https://www.youtube.com/watch?v=kTK_s12otDk</w:t>
        </w:r>
      </w:hyperlink>
    </w:p>
    <w:p w:rsidR="000C7E1D" w:rsidRDefault="000C7E1D" w:rsidP="000C7E1D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задание:посмотреть видеоматериалы</w:t>
      </w:r>
    </w:p>
    <w:p w:rsidR="000C7E1D" w:rsidRDefault="000C7E1D" w:rsidP="000C7E1D">
      <w:pPr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Гитара</w:t>
      </w:r>
      <w:r>
        <w:rPr>
          <w:rFonts w:ascii="Times New Roman" w:hAnsi="Times New Roman"/>
          <w:sz w:val="28"/>
          <w:szCs w:val="28"/>
        </w:rPr>
        <w:t>Музыка в театре. Опера</w:t>
      </w:r>
      <w:hyperlink r:id="rId12" w:history="1">
        <w:r>
          <w:rPr>
            <w:rStyle w:val="a3"/>
            <w:rFonts w:ascii="Times New Roman" w:hAnsi="Times New Roman"/>
            <w:sz w:val="28"/>
            <w:szCs w:val="28"/>
          </w:rPr>
          <w:t>https://www.youtube.com/watch?v=kTK_s12otDk</w:t>
        </w:r>
      </w:hyperlink>
    </w:p>
    <w:p w:rsidR="000C7E1D" w:rsidRDefault="000C7E1D" w:rsidP="000C7E1D">
      <w:pPr>
        <w:spacing w:before="2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Домашнее задание:посмотреть видеоматериалы</w:t>
      </w:r>
    </w:p>
    <w:p w:rsidR="000C7E1D" w:rsidRDefault="000C7E1D" w:rsidP="000C7E1D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слушание музыки и муз грамота ХГР 2(8)</w:t>
      </w:r>
    </w:p>
    <w:p w:rsidR="000C7E1D" w:rsidRDefault="000C7E1D" w:rsidP="000C7E1D">
      <w:pPr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Либретто, сценография</w:t>
      </w:r>
      <w:hyperlink r:id="rId13" w:history="1">
        <w:r>
          <w:rPr>
            <w:rStyle w:val="a3"/>
            <w:rFonts w:ascii="Times New Roman" w:hAnsi="Times New Roman"/>
            <w:sz w:val="28"/>
            <w:szCs w:val="28"/>
          </w:rPr>
          <w:t>https://www.youtube.com/watch?v=YBfjrRKkS0c</w:t>
        </w:r>
      </w:hyperlink>
    </w:p>
    <w:p w:rsidR="000C7E1D" w:rsidRDefault="000C7E1D" w:rsidP="000C7E1D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задание:  посмотреть видеоматериалы</w:t>
      </w:r>
    </w:p>
    <w:p w:rsidR="000C7E1D" w:rsidRDefault="000C7E1D" w:rsidP="000C7E1D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слушание музыки3(8) повторение</w:t>
      </w:r>
    </w:p>
    <w:p w:rsidR="000C7E1D" w:rsidRDefault="000C7E1D" w:rsidP="000C7E1D">
      <w:pPr>
        <w:rPr>
          <w:sz w:val="28"/>
          <w:szCs w:val="28"/>
        </w:rPr>
      </w:pPr>
    </w:p>
    <w:p w:rsidR="00A07656" w:rsidRDefault="00A07656"/>
    <w:sectPr w:rsidR="00A07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0C7E1D"/>
    <w:rsid w:val="000C7E1D"/>
    <w:rsid w:val="00A0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7E1D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0C7E1D"/>
    <w:rPr>
      <w:sz w:val="24"/>
      <w:szCs w:val="24"/>
    </w:rPr>
  </w:style>
  <w:style w:type="paragraph" w:styleId="a5">
    <w:name w:val="No Spacing"/>
    <w:link w:val="a4"/>
    <w:uiPriority w:val="1"/>
    <w:qFormat/>
    <w:rsid w:val="000C7E1D"/>
    <w:pPr>
      <w:spacing w:after="0" w:line="240" w:lineRule="auto"/>
    </w:pPr>
    <w:rPr>
      <w:sz w:val="24"/>
      <w:szCs w:val="24"/>
    </w:rPr>
  </w:style>
  <w:style w:type="character" w:styleId="a6">
    <w:name w:val="Strong"/>
    <w:basedOn w:val="a0"/>
    <w:uiPriority w:val="22"/>
    <w:qFormat/>
    <w:rsid w:val="000C7E1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C7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E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9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YBfjrRKkS0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n2HahneaZ0" TargetMode="External"/><Relationship Id="rId12" Type="http://schemas.openxmlformats.org/officeDocument/2006/relationships/hyperlink" Target="https://www.youtube.com/watch?v=kTK_s12ot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52V0OpLa4g" TargetMode="External"/><Relationship Id="rId11" Type="http://schemas.openxmlformats.org/officeDocument/2006/relationships/hyperlink" Target="https://www.youtube.com/watch?v=kTK_s12otDk" TargetMode="External"/><Relationship Id="rId5" Type="http://schemas.openxmlformats.org/officeDocument/2006/relationships/hyperlink" Target="https://www.youtube.com/watch?v=x52V0OpLa4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qbJVZGvIuyk" TargetMode="External"/><Relationship Id="rId4" Type="http://schemas.openxmlformats.org/officeDocument/2006/relationships/hyperlink" Target="https://www.youtube.com/watch?v=O8XZ4_hCCfg" TargetMode="External"/><Relationship Id="rId9" Type="http://schemas.openxmlformats.org/officeDocument/2006/relationships/hyperlink" Target="https://www.youtube.com/watch?v=SnBs00HoM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2020-05-12T10:25:00Z</dcterms:created>
  <dcterms:modified xsi:type="dcterms:W3CDTF">2020-05-12T10:25:00Z</dcterms:modified>
</cp:coreProperties>
</file>